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8"/>
        </w:rPr>
        <w:t>LTspice Additional Subcircuits &amp; Symbols Manual</w:t>
      </w:r>
    </w:p>
    <w:p>
      <w:pPr>
        <w:jc w:val="center"/>
      </w:pPr>
      <w:r>
        <w:rPr>
          <w:i/>
          <w:sz w:val="28"/>
        </w:rPr>
        <w:t>Living Library Documentation Template</w:t>
      </w:r>
    </w:p>
    <w:p>
      <w:r>
        <w:t>Library name: ______________________________</w:t>
      </w:r>
    </w:p>
    <w:p>
      <w:r>
        <w:t>Author / owner: ____________________________</w:t>
      </w:r>
    </w:p>
    <w:p>
      <w:r>
        <w:t>Revision: __________     Date: _____________</w:t>
      </w:r>
    </w:p>
    <w:p>
      <w:r>
        <w:t>Repository / path: _________________________</w:t>
      </w:r>
    </w:p>
    <w:p>
      <w:r>
        <w:br w:type="page"/>
      </w:r>
    </w:p>
    <w:p>
      <w:pPr>
        <w:pStyle w:val="Heading1"/>
      </w:pPr>
      <w:r>
        <w:t>Document Control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c>
          <w:tcPr>
            <w:tcW w:type="dxa" w:w="2016"/>
            <w:vAlign w:val="center"/>
            <w:shd w:fill="D9EAF7"/>
          </w:tcPr>
          <w:p>
            <w:r/>
            <w:r>
              <w:rPr>
                <w:b/>
                <w:sz w:val="18"/>
              </w:rPr>
              <w:t>Rev</w:t>
            </w:r>
          </w:p>
        </w:tc>
        <w:tc>
          <w:tcPr>
            <w:tcW w:type="dxa" w:w="2016"/>
            <w:vAlign w:val="center"/>
            <w:shd w:fill="D9EAF7"/>
          </w:tcPr>
          <w:p>
            <w:r/>
            <w:r>
              <w:rPr>
                <w:b/>
                <w:sz w:val="18"/>
              </w:rPr>
              <w:t>Date</w:t>
            </w:r>
          </w:p>
        </w:tc>
        <w:tc>
          <w:tcPr>
            <w:tcW w:type="dxa" w:w="2016"/>
            <w:vAlign w:val="center"/>
            <w:shd w:fill="D9EAF7"/>
          </w:tcPr>
          <w:p>
            <w:r/>
            <w:r>
              <w:rPr>
                <w:b/>
                <w:sz w:val="18"/>
              </w:rPr>
              <w:t>Author</w:t>
            </w:r>
          </w:p>
        </w:tc>
        <w:tc>
          <w:tcPr>
            <w:tcW w:type="dxa" w:w="2016"/>
            <w:vAlign w:val="center"/>
            <w:shd w:fill="D9EAF7"/>
          </w:tcPr>
          <w:p>
            <w:r/>
            <w:r>
              <w:rPr>
                <w:b/>
                <w:sz w:val="18"/>
              </w:rPr>
              <w:t>Description</w:t>
            </w:r>
          </w:p>
        </w:tc>
        <w:tc>
          <w:tcPr>
            <w:tcW w:type="dxa" w:w="2016"/>
            <w:vAlign w:val="center"/>
            <w:shd w:fill="D9EAF7"/>
          </w:tcPr>
          <w:p>
            <w:r/>
            <w:r>
              <w:rPr>
                <w:b/>
                <w:sz w:val="18"/>
              </w:rPr>
              <w:t>Approved</w:t>
            </w:r>
          </w:p>
        </w:tc>
      </w:tr>
      <w:tr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Table of Contents</w:t>
      </w:r>
    </w:p>
    <w:p>
      <w:r>
        <w:fldChar w:fldCharType="begin"/>
        <w:instrText xml:space="preserve">TOC \o "1-3" \h \z \u</w:instrText>
        <w:fldChar w:fldCharType="separate"/>
        <w:t>Right-click in Word and select Update Field</w:t>
        <w:fldChar w:fldCharType="end"/>
      </w:r>
    </w:p>
    <w:p>
      <w:r>
        <w:br w:type="page"/>
      </w:r>
    </w:p>
    <w:p>
      <w:pPr>
        <w:pStyle w:val="Heading1"/>
      </w:pPr>
      <w:r>
        <w:t>List of Figures</w:t>
      </w:r>
    </w:p>
    <w:p>
      <w:r>
        <w:fldChar w:fldCharType="begin"/>
        <w:instrText xml:space="preserve">TOC \h \z \c "Figure"</w:instrText>
        <w:fldChar w:fldCharType="separate"/>
        <w:t>Right-click in Word and select Update Field</w:t>
        <w:fldChar w:fldCharType="end"/>
      </w:r>
    </w:p>
    <w:p>
      <w:r>
        <w:br w:type="page"/>
      </w:r>
    </w:p>
    <w:p>
      <w:pPr>
        <w:pStyle w:val="Heading1"/>
      </w:pPr>
      <w:r>
        <w:t>List of Tables</w:t>
      </w:r>
    </w:p>
    <w:p>
      <w:r>
        <w:fldChar w:fldCharType="begin"/>
        <w:instrText xml:space="preserve">TOC \h \z \c "Table"</w:instrText>
        <w:fldChar w:fldCharType="separate"/>
        <w:t>Right-click in Word and select Update Field</w:t>
        <w:fldChar w:fldCharType="end"/>
      </w:r>
    </w:p>
    <w:p>
      <w:r>
        <w:br w:type="page"/>
      </w:r>
    </w:p>
    <w:p>
      <w:pPr>
        <w:pStyle w:val="Heading1"/>
      </w:pPr>
      <w:r>
        <w:t>1. Purpose and Scope</w:t>
      </w:r>
    </w:p>
    <w:p>
      <w:r>
        <w:t>Describe what library this manual documents: additional LTspice subcircuits, custom symbols, model dependencies, usage conventions, and validation status.</w:t>
      </w:r>
    </w:p>
    <w:p>
      <w:pPr>
        <w:pStyle w:val="Heading1"/>
      </w:pPr>
      <w:r>
        <w:t>2. Library Folder Structure</w:t>
      </w:r>
    </w:p>
    <w:p>
      <w:r>
        <w:t>Document expected folder layout for .asy, .sub, .lib, .inc, examples, symbols, test fixtures, and exported figures.</w:t>
      </w:r>
    </w:p>
    <w:p>
      <w:pPr>
        <w:pStyle w:val="Heading1"/>
      </w:pPr>
      <w:r>
        <w:t>3. Naming and Versioning Rules</w:t>
      </w:r>
    </w:p>
    <w:p>
      <w:r>
        <w:t>Document symbol names, subcircuit names, parameter naming, pin naming, revision tags, and deprecation rules.</w:t>
      </w:r>
    </w:p>
    <w:p>
      <w:pPr>
        <w:pStyle w:val="Heading1"/>
      </w:pPr>
      <w:r>
        <w:t>4. Global Usage Notes</w:t>
      </w:r>
    </w:p>
    <w:p>
      <w:r>
        <w:t>List common LTspice notes: include statements, search paths, PARAMS: syntax, behavioral source caveats, convergence options, and unsupported syntax.</w:t>
      </w:r>
    </w:p>
    <w:p>
      <w:pPr>
        <w:pStyle w:val="Heading1"/>
      </w:pPr>
      <w:r>
        <w:t>5. Subcircuit Index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  <w:vAlign w:val="center"/>
            <w:shd w:fill="D9EAF7"/>
          </w:tcPr>
          <w:p>
            <w:r/>
            <w:r>
              <w:rPr>
                <w:b/>
                <w:sz w:val="18"/>
              </w:rPr>
              <w:t>Name</w:t>
            </w:r>
          </w:p>
        </w:tc>
        <w:tc>
          <w:tcPr>
            <w:tcW w:type="dxa" w:w="1440"/>
            <w:vAlign w:val="center"/>
            <w:shd w:fill="D9EAF7"/>
          </w:tcPr>
          <w:p>
            <w:r/>
            <w:r>
              <w:rPr>
                <w:b/>
                <w:sz w:val="18"/>
              </w:rPr>
              <w:t>Symbol</w:t>
            </w:r>
          </w:p>
        </w:tc>
        <w:tc>
          <w:tcPr>
            <w:tcW w:type="dxa" w:w="1440"/>
            <w:vAlign w:val="center"/>
            <w:shd w:fill="D9EAF7"/>
          </w:tcPr>
          <w:p>
            <w:r/>
            <w:r>
              <w:rPr>
                <w:b/>
                <w:sz w:val="18"/>
              </w:rPr>
              <w:t>Category</w:t>
            </w:r>
          </w:p>
        </w:tc>
        <w:tc>
          <w:tcPr>
            <w:tcW w:type="dxa" w:w="1440"/>
            <w:vAlign w:val="center"/>
            <w:shd w:fill="D9EAF7"/>
          </w:tcPr>
          <w:p>
            <w:r/>
            <w:r>
              <w:rPr>
                <w:b/>
                <w:sz w:val="18"/>
              </w:rPr>
              <w:t>Status</w:t>
            </w:r>
          </w:p>
        </w:tc>
        <w:tc>
          <w:tcPr>
            <w:tcW w:type="dxa" w:w="1440"/>
            <w:vAlign w:val="center"/>
            <w:shd w:fill="D9EAF7"/>
          </w:tcPr>
          <w:p>
            <w:r/>
            <w:r>
              <w:rPr>
                <w:b/>
                <w:sz w:val="18"/>
              </w:rPr>
              <w:t>Version</w:t>
            </w:r>
          </w:p>
        </w:tc>
        <w:tc>
          <w:tcPr>
            <w:tcW w:type="dxa" w:w="1440"/>
            <w:vAlign w:val="center"/>
            <w:shd w:fill="D9EAF7"/>
          </w:tcPr>
          <w:p>
            <w:r/>
            <w:r>
              <w:rPr>
                <w:b/>
                <w:sz w:val="18"/>
              </w:rPr>
              <w:t>File</w:t>
            </w:r>
          </w:p>
        </w:tc>
        <w:tc>
          <w:tcPr>
            <w:tcW w:type="dxa" w:w="1440"/>
            <w:vAlign w:val="center"/>
            <w:shd w:fill="D9EAF7"/>
          </w:tcPr>
          <w:p>
            <w:r/>
            <w:r>
              <w:rPr>
                <w:b/>
                <w:sz w:val="18"/>
              </w:rPr>
              <w:t>Summary</w:t>
            </w:r>
          </w:p>
        </w:tc>
      </w:tr>
      <w:tr>
        <w:tc>
          <w:tcPr>
            <w:tcW w:type="dxa" w:w="14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14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14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14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14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14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14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14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</w:tbl>
    <w:p>
      <w:pPr>
        <w:pStyle w:val="Caption"/>
      </w:pPr>
      <w:r>
        <w:t>Table 1. Subcircuit index</w:t>
      </w:r>
    </w:p>
    <w:p>
      <w:r>
        <w:br w:type="page"/>
      </w:r>
    </w:p>
    <w:p>
      <w:pPr>
        <w:pStyle w:val="Heading1"/>
      </w:pPr>
      <w:r>
        <w:t>6.1. Subcircuit: &lt;CLAMP_OR_TVS&gt;</w:t>
      </w:r>
    </w:p>
    <w:p>
      <w:r>
        <w:t>Use this section as a copy/paste pattern for each reusable model or symbol.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vAlign w:val="center"/>
            <w:shd w:fill="EDEDED"/>
          </w:tcPr>
          <w:p>
            <w:r/>
            <w:r>
              <w:rPr>
                <w:b/>
                <w:sz w:val="18"/>
              </w:rPr>
              <w:t>Subcircuit name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040"/>
            <w:vAlign w:val="center"/>
            <w:shd w:fill="EDEDED"/>
          </w:tcPr>
          <w:p>
            <w:r/>
            <w:r>
              <w:rPr>
                <w:b/>
                <w:sz w:val="18"/>
              </w:rPr>
              <w:t>Symbol filename (.asy)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040"/>
            <w:vAlign w:val="center"/>
            <w:shd w:fill="EDEDED"/>
          </w:tcPr>
          <w:p>
            <w:r/>
            <w:r>
              <w:rPr>
                <w:b/>
                <w:sz w:val="18"/>
              </w:rPr>
              <w:t>Model filename (.sub/.lib)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040"/>
            <w:vAlign w:val="center"/>
            <w:shd w:fill="EDEDED"/>
          </w:tcPr>
          <w:p>
            <w:r/>
            <w:r>
              <w:rPr>
                <w:b/>
                <w:sz w:val="18"/>
              </w:rPr>
              <w:t>Category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040"/>
            <w:vAlign w:val="center"/>
            <w:shd w:fill="EDEDED"/>
          </w:tcPr>
          <w:p>
            <w:r/>
            <w:r>
              <w:rPr>
                <w:b/>
                <w:sz w:val="18"/>
              </w:rPr>
              <w:t>Status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040"/>
            <w:vAlign w:val="center"/>
            <w:shd w:fill="EDEDED"/>
          </w:tcPr>
          <w:p>
            <w:r/>
            <w:r>
              <w:rPr>
                <w:b/>
                <w:sz w:val="18"/>
              </w:rPr>
              <w:t>Revision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040"/>
            <w:vAlign w:val="center"/>
            <w:shd w:fill="EDEDED"/>
          </w:tcPr>
          <w:p>
            <w:r/>
            <w:r>
              <w:rPr>
                <w:b/>
                <w:sz w:val="18"/>
              </w:rPr>
              <w:t>Dependencies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040"/>
            <w:vAlign w:val="center"/>
            <w:shd w:fill="EDEDED"/>
          </w:tcPr>
          <w:p>
            <w:r/>
            <w:r>
              <w:rPr>
                <w:b/>
                <w:sz w:val="18"/>
              </w:rPr>
              <w:t>LTspice compatibility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040"/>
            <w:vAlign w:val="center"/>
            <w:shd w:fill="EDEDED"/>
          </w:tcPr>
          <w:p>
            <w:r/>
            <w:r>
              <w:rPr>
                <w:b/>
                <w:sz w:val="18"/>
              </w:rPr>
              <w:t>Maintainer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</w:tbl>
    <w:p>
      <w:pPr>
        <w:pStyle w:val="Caption"/>
      </w:pPr>
      <w:r>
        <w:t>Table 2. Metadata for &lt;CLAMP_OR_TVS&gt;</w:t>
      </w:r>
    </w:p>
    <w:p>
      <w:pPr>
        <w:pStyle w:val="Heading2"/>
      </w:pPr>
      <w:r>
        <w:t>Summary</w:t>
      </w:r>
    </w:p>
    <w:p>
      <w:r>
        <w:t>One-paragraph high-level description: what the subcircuit does, when to use it, important limits, and major assumptions.</w:t>
      </w:r>
    </w:p>
    <w:p>
      <w:pPr>
        <w:pStyle w:val="Heading2"/>
      </w:pPr>
      <w:r>
        <w:t>Symbol Figure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F2F2F2"/>
          </w:tcPr>
          <w:p>
            <w:pPr>
              <w:jc w:val="center"/>
            </w:pPr>
            <w:r>
              <w:br/>
              <w:br/>
              <w:t>[Insert exported LTspice symbol image here]</w:t>
              <w:br/>
              <w:t>Recommended: PNG or SVG export of .asy symbol</w:t>
              <w:br/>
              <w:br/>
            </w:r>
          </w:p>
        </w:tc>
      </w:tr>
    </w:tbl>
    <w:p>
      <w:pPr>
        <w:pStyle w:val="Caption"/>
      </w:pPr>
      <w:r>
        <w:t>Figure 1. Symbol placeholder for &lt;CLAMP_OR_TVS&gt;</w:t>
      </w:r>
    </w:p>
    <w:p>
      <w:pPr>
        <w:pStyle w:val="Heading2"/>
      </w:pPr>
      <w:r>
        <w:t>Quick Start</w:t>
      </w:r>
    </w:p>
    <w:p>
      <w:pPr>
        <w:pStyle w:val="CodeBlock"/>
      </w:pPr>
      <w:r>
        <w:t>.include my_custom_library.lib</w:t>
        <w:br/>
        <w:t>XU1 IN OUT CTRL &lt;SUBCKT_NAME&gt; PARAMS: PARAM1=VALUE PARAM2=VALUE</w:t>
      </w:r>
    </w:p>
    <w:p>
      <w:pPr>
        <w:pStyle w:val="Heading2"/>
      </w:pPr>
      <w:r>
        <w:t>Pins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c>
          <w:tcPr>
            <w:tcW w:type="dxa" w:w="2016"/>
            <w:vAlign w:val="center"/>
            <w:shd w:fill="D9EAF7"/>
          </w:tcPr>
          <w:p>
            <w:r/>
            <w:r>
              <w:rPr>
                <w:b/>
                <w:sz w:val="18"/>
              </w:rPr>
              <w:t>Pin</w:t>
            </w:r>
          </w:p>
        </w:tc>
        <w:tc>
          <w:tcPr>
            <w:tcW w:type="dxa" w:w="2016"/>
            <w:vAlign w:val="center"/>
            <w:shd w:fill="D9EAF7"/>
          </w:tcPr>
          <w:p>
            <w:r/>
            <w:r>
              <w:rPr>
                <w:b/>
                <w:sz w:val="18"/>
              </w:rPr>
              <w:t>Node name</w:t>
            </w:r>
          </w:p>
        </w:tc>
        <w:tc>
          <w:tcPr>
            <w:tcW w:type="dxa" w:w="2016"/>
            <w:vAlign w:val="center"/>
            <w:shd w:fill="D9EAF7"/>
          </w:tcPr>
          <w:p>
            <w:r/>
            <w:r>
              <w:rPr>
                <w:b/>
                <w:sz w:val="18"/>
              </w:rPr>
              <w:t>Direction</w:t>
            </w:r>
          </w:p>
        </w:tc>
        <w:tc>
          <w:tcPr>
            <w:tcW w:type="dxa" w:w="2016"/>
            <w:vAlign w:val="center"/>
            <w:shd w:fill="D9EAF7"/>
          </w:tcPr>
          <w:p>
            <w:r/>
            <w:r>
              <w:rPr>
                <w:b/>
                <w:sz w:val="18"/>
              </w:rPr>
              <w:t>Electrical meaning</w:t>
            </w:r>
          </w:p>
        </w:tc>
        <w:tc>
          <w:tcPr>
            <w:tcW w:type="dxa" w:w="2016"/>
            <w:vAlign w:val="center"/>
            <w:shd w:fill="D9EAF7"/>
          </w:tcPr>
          <w:p>
            <w:r/>
            <w:r>
              <w:rPr>
                <w:b/>
                <w:sz w:val="18"/>
              </w:rPr>
              <w:t>Notes</w:t>
            </w:r>
          </w:p>
        </w:tc>
      </w:tr>
      <w:tr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</w:tbl>
    <w:p>
      <w:pPr>
        <w:pStyle w:val="Caption"/>
      </w:pPr>
      <w:r>
        <w:t>Table 11. Pin definitions for &lt;CLAMP_OR_TVS&gt;</w:t>
      </w:r>
    </w:p>
    <w:p>
      <w:pPr>
        <w:pStyle w:val="Heading2"/>
      </w:pPr>
      <w:r>
        <w:t>Parameters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680"/>
        <w:gridCol w:w="1680"/>
        <w:gridCol w:w="1680"/>
        <w:gridCol w:w="1680"/>
        <w:gridCol w:w="1680"/>
        <w:gridCol w:w="1680"/>
      </w:tblGrid>
      <w:tr>
        <w:tc>
          <w:tcPr>
            <w:tcW w:type="dxa" w:w="1680"/>
            <w:vAlign w:val="center"/>
            <w:shd w:fill="D9EAF7"/>
          </w:tcPr>
          <w:p>
            <w:r/>
            <w:r>
              <w:rPr>
                <w:b/>
                <w:sz w:val="18"/>
              </w:rPr>
              <w:t>Parameter</w:t>
            </w:r>
          </w:p>
        </w:tc>
        <w:tc>
          <w:tcPr>
            <w:tcW w:type="dxa" w:w="1680"/>
            <w:vAlign w:val="center"/>
            <w:shd w:fill="D9EAF7"/>
          </w:tcPr>
          <w:p>
            <w:r/>
            <w:r>
              <w:rPr>
                <w:b/>
                <w:sz w:val="18"/>
              </w:rPr>
              <w:t>Units</w:t>
            </w:r>
          </w:p>
        </w:tc>
        <w:tc>
          <w:tcPr>
            <w:tcW w:type="dxa" w:w="1680"/>
            <w:vAlign w:val="center"/>
            <w:shd w:fill="D9EAF7"/>
          </w:tcPr>
          <w:p>
            <w:r/>
            <w:r>
              <w:rPr>
                <w:b/>
                <w:sz w:val="18"/>
              </w:rPr>
              <w:t>Default</w:t>
            </w:r>
          </w:p>
        </w:tc>
        <w:tc>
          <w:tcPr>
            <w:tcW w:type="dxa" w:w="1680"/>
            <w:vAlign w:val="center"/>
            <w:shd w:fill="D9EAF7"/>
          </w:tcPr>
          <w:p>
            <w:r/>
            <w:r>
              <w:rPr>
                <w:b/>
                <w:sz w:val="18"/>
              </w:rPr>
              <w:t>Allowed range</w:t>
            </w:r>
          </w:p>
        </w:tc>
        <w:tc>
          <w:tcPr>
            <w:tcW w:type="dxa" w:w="1680"/>
            <w:vAlign w:val="center"/>
            <w:shd w:fill="D9EAF7"/>
          </w:tcPr>
          <w:p>
            <w:r/>
            <w:r>
              <w:rPr>
                <w:b/>
                <w:sz w:val="18"/>
              </w:rPr>
              <w:t>Description</w:t>
            </w:r>
          </w:p>
        </w:tc>
        <w:tc>
          <w:tcPr>
            <w:tcW w:type="dxa" w:w="1680"/>
            <w:vAlign w:val="center"/>
            <w:shd w:fill="D9EAF7"/>
          </w:tcPr>
          <w:p>
            <w:r/>
            <w:r>
              <w:rPr>
                <w:b/>
                <w:sz w:val="18"/>
              </w:rPr>
              <w:t>Displayed on symbol?</w:t>
            </w:r>
          </w:p>
        </w:tc>
      </w:tr>
      <w:tr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</w:tbl>
    <w:p>
      <w:pPr>
        <w:pStyle w:val="Caption"/>
      </w:pPr>
      <w:r>
        <w:t>Table 21. Parameter definitions for &lt;CLAMP_OR_TVS&gt;</w:t>
      </w:r>
    </w:p>
    <w:p>
      <w:pPr>
        <w:pStyle w:val="Heading2"/>
      </w:pPr>
      <w:r>
        <w:t>Detailed Description</w:t>
      </w:r>
    </w:p>
    <w:p>
      <w:pPr>
        <w:pStyle w:val="Heading3"/>
      </w:pPr>
      <w:r>
        <w:t>Behavioral / Mathematical Model</w:t>
      </w:r>
    </w:p>
    <w:p>
      <w:r>
        <w:t>Document equations, IF() behavior, TABLE() breakpoints, state variables, initial conditions, and simplifications.</w:t>
      </w:r>
    </w:p>
    <w:p>
      <w:pPr>
        <w:pStyle w:val="Heading3"/>
      </w:pPr>
      <w:r>
        <w:t>Internal Topology</w:t>
      </w:r>
    </w:p>
    <w:p>
      <w:r>
        <w:t>Describe internal sources, passive elements, sense sources, clamps, parasitics, and hidden nodes.</w:t>
      </w:r>
    </w:p>
    <w:p>
      <w:pPr>
        <w:pStyle w:val="Heading3"/>
      </w:pPr>
      <w:r>
        <w:t>Convergence Notes</w:t>
      </w:r>
    </w:p>
    <w:p>
      <w:r>
        <w:t>List recommended .options, timestep constraints, soft transitions, limiting functions, and known failure modes.</w:t>
      </w:r>
    </w:p>
    <w:p>
      <w:pPr>
        <w:pStyle w:val="Heading3"/>
      </w:pPr>
      <w:r>
        <w:t>Limitations</w:t>
      </w:r>
    </w:p>
    <w:p>
      <w:r>
        <w:t>State what the model should not be used for.</w:t>
      </w:r>
    </w:p>
    <w:p>
      <w:pPr>
        <w:pStyle w:val="Heading3"/>
      </w:pPr>
      <w:r>
        <w:t>Validation Procedure</w:t>
      </w:r>
    </w:p>
    <w:p>
      <w:r>
        <w:t>Describe test fixture, expected waveforms, pass/fail criteria, measured correlation, and screenshots to include.</w:t>
      </w:r>
    </w:p>
    <w:p>
      <w:pPr>
        <w:pStyle w:val="Heading2"/>
      </w:pPr>
      <w:r>
        <w:t>Validation Results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c>
          <w:tcPr>
            <w:tcW w:type="dxa" w:w="2016"/>
            <w:vAlign w:val="center"/>
            <w:shd w:fill="D9EAF7"/>
          </w:tcPr>
          <w:p>
            <w:r/>
            <w:r>
              <w:rPr>
                <w:b/>
                <w:sz w:val="18"/>
              </w:rPr>
              <w:t>Test case</w:t>
            </w:r>
          </w:p>
        </w:tc>
        <w:tc>
          <w:tcPr>
            <w:tcW w:type="dxa" w:w="2016"/>
            <w:vAlign w:val="center"/>
            <w:shd w:fill="D9EAF7"/>
          </w:tcPr>
          <w:p>
            <w:r/>
            <w:r>
              <w:rPr>
                <w:b/>
                <w:sz w:val="18"/>
              </w:rPr>
              <w:t>Expected result</w:t>
            </w:r>
          </w:p>
        </w:tc>
        <w:tc>
          <w:tcPr>
            <w:tcW w:type="dxa" w:w="2016"/>
            <w:vAlign w:val="center"/>
            <w:shd w:fill="D9EAF7"/>
          </w:tcPr>
          <w:p>
            <w:r/>
            <w:r>
              <w:rPr>
                <w:b/>
                <w:sz w:val="18"/>
              </w:rPr>
              <w:t>Observed result</w:t>
            </w:r>
          </w:p>
        </w:tc>
        <w:tc>
          <w:tcPr>
            <w:tcW w:type="dxa" w:w="2016"/>
            <w:vAlign w:val="center"/>
            <w:shd w:fill="D9EAF7"/>
          </w:tcPr>
          <w:p>
            <w:r/>
            <w:r>
              <w:rPr>
                <w:b/>
                <w:sz w:val="18"/>
              </w:rPr>
              <w:t>File / plot</w:t>
            </w:r>
          </w:p>
        </w:tc>
        <w:tc>
          <w:tcPr>
            <w:tcW w:type="dxa" w:w="2016"/>
            <w:vAlign w:val="center"/>
            <w:shd w:fill="D9EAF7"/>
          </w:tcPr>
          <w:p>
            <w:r/>
            <w:r>
              <w:rPr>
                <w:b/>
                <w:sz w:val="18"/>
              </w:rPr>
              <w:t>Pass / fail</w:t>
            </w:r>
          </w:p>
        </w:tc>
      </w:tr>
      <w:tr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</w:tbl>
    <w:p>
      <w:pPr>
        <w:pStyle w:val="Caption"/>
      </w:pPr>
      <w:r>
        <w:t>Table 31. Validation results for &lt;CLAMP_OR_TVS&gt;</w:t>
      </w:r>
    </w:p>
    <w:p>
      <w:r>
        <w:br w:type="page"/>
      </w:r>
    </w:p>
    <w:p>
      <w:pPr>
        <w:pStyle w:val="Heading1"/>
      </w:pPr>
      <w:r>
        <w:t>6.2. Subcircuit: &lt;COMMON_MODE_CHOKE&gt;</w:t>
      </w:r>
    </w:p>
    <w:p>
      <w:r>
        <w:t>Use this section as a copy/paste pattern for each reusable model or symbol.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vAlign w:val="center"/>
            <w:shd w:fill="EDEDED"/>
          </w:tcPr>
          <w:p>
            <w:r/>
            <w:r>
              <w:rPr>
                <w:b/>
                <w:sz w:val="18"/>
              </w:rPr>
              <w:t>Subcircuit name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040"/>
            <w:vAlign w:val="center"/>
            <w:shd w:fill="EDEDED"/>
          </w:tcPr>
          <w:p>
            <w:r/>
            <w:r>
              <w:rPr>
                <w:b/>
                <w:sz w:val="18"/>
              </w:rPr>
              <w:t>Symbol filename (.asy)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040"/>
            <w:vAlign w:val="center"/>
            <w:shd w:fill="EDEDED"/>
          </w:tcPr>
          <w:p>
            <w:r/>
            <w:r>
              <w:rPr>
                <w:b/>
                <w:sz w:val="18"/>
              </w:rPr>
              <w:t>Model filename (.sub/.lib)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040"/>
            <w:vAlign w:val="center"/>
            <w:shd w:fill="EDEDED"/>
          </w:tcPr>
          <w:p>
            <w:r/>
            <w:r>
              <w:rPr>
                <w:b/>
                <w:sz w:val="18"/>
              </w:rPr>
              <w:t>Category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040"/>
            <w:vAlign w:val="center"/>
            <w:shd w:fill="EDEDED"/>
          </w:tcPr>
          <w:p>
            <w:r/>
            <w:r>
              <w:rPr>
                <w:b/>
                <w:sz w:val="18"/>
              </w:rPr>
              <w:t>Status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040"/>
            <w:vAlign w:val="center"/>
            <w:shd w:fill="EDEDED"/>
          </w:tcPr>
          <w:p>
            <w:r/>
            <w:r>
              <w:rPr>
                <w:b/>
                <w:sz w:val="18"/>
              </w:rPr>
              <w:t>Revision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040"/>
            <w:vAlign w:val="center"/>
            <w:shd w:fill="EDEDED"/>
          </w:tcPr>
          <w:p>
            <w:r/>
            <w:r>
              <w:rPr>
                <w:b/>
                <w:sz w:val="18"/>
              </w:rPr>
              <w:t>Dependencies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040"/>
            <w:vAlign w:val="center"/>
            <w:shd w:fill="EDEDED"/>
          </w:tcPr>
          <w:p>
            <w:r/>
            <w:r>
              <w:rPr>
                <w:b/>
                <w:sz w:val="18"/>
              </w:rPr>
              <w:t>LTspice compatibility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040"/>
            <w:vAlign w:val="center"/>
            <w:shd w:fill="EDEDED"/>
          </w:tcPr>
          <w:p>
            <w:r/>
            <w:r>
              <w:rPr>
                <w:b/>
                <w:sz w:val="18"/>
              </w:rPr>
              <w:t>Maintainer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</w:tbl>
    <w:p>
      <w:pPr>
        <w:pStyle w:val="Caption"/>
      </w:pPr>
      <w:r>
        <w:t>Table 3. Metadata for &lt;COMMON_MODE_CHOKE&gt;</w:t>
      </w:r>
    </w:p>
    <w:p>
      <w:pPr>
        <w:pStyle w:val="Heading2"/>
      </w:pPr>
      <w:r>
        <w:t>Summary</w:t>
      </w:r>
    </w:p>
    <w:p>
      <w:r>
        <w:t>One-paragraph high-level description: what the subcircuit does, when to use it, important limits, and major assumptions.</w:t>
      </w:r>
    </w:p>
    <w:p>
      <w:pPr>
        <w:pStyle w:val="Heading2"/>
      </w:pPr>
      <w:r>
        <w:t>Symbol Figure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F2F2F2"/>
          </w:tcPr>
          <w:p>
            <w:pPr>
              <w:jc w:val="center"/>
            </w:pPr>
            <w:r>
              <w:br/>
              <w:br/>
              <w:t>[Insert exported LTspice symbol image here]</w:t>
              <w:br/>
              <w:t>Recommended: PNG or SVG export of .asy symbol</w:t>
              <w:br/>
              <w:br/>
            </w:r>
          </w:p>
        </w:tc>
      </w:tr>
    </w:tbl>
    <w:p>
      <w:pPr>
        <w:pStyle w:val="Caption"/>
      </w:pPr>
      <w:r>
        <w:t>Figure 2. Symbol placeholder for &lt;COMMON_MODE_CHOKE&gt;</w:t>
      </w:r>
    </w:p>
    <w:p>
      <w:pPr>
        <w:pStyle w:val="Heading2"/>
      </w:pPr>
      <w:r>
        <w:t>Quick Start</w:t>
      </w:r>
    </w:p>
    <w:p>
      <w:pPr>
        <w:pStyle w:val="CodeBlock"/>
      </w:pPr>
      <w:r>
        <w:t>.include my_custom_library.lib</w:t>
        <w:br/>
        <w:t>XU1 IN OUT CTRL &lt;SUBCKT_NAME&gt; PARAMS: PARAM1=VALUE PARAM2=VALUE</w:t>
      </w:r>
    </w:p>
    <w:p>
      <w:pPr>
        <w:pStyle w:val="Heading2"/>
      </w:pPr>
      <w:r>
        <w:t>Pins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c>
          <w:tcPr>
            <w:tcW w:type="dxa" w:w="2016"/>
            <w:vAlign w:val="center"/>
            <w:shd w:fill="D9EAF7"/>
          </w:tcPr>
          <w:p>
            <w:r/>
            <w:r>
              <w:rPr>
                <w:b/>
                <w:sz w:val="18"/>
              </w:rPr>
              <w:t>Pin</w:t>
            </w:r>
          </w:p>
        </w:tc>
        <w:tc>
          <w:tcPr>
            <w:tcW w:type="dxa" w:w="2016"/>
            <w:vAlign w:val="center"/>
            <w:shd w:fill="D9EAF7"/>
          </w:tcPr>
          <w:p>
            <w:r/>
            <w:r>
              <w:rPr>
                <w:b/>
                <w:sz w:val="18"/>
              </w:rPr>
              <w:t>Node name</w:t>
            </w:r>
          </w:p>
        </w:tc>
        <w:tc>
          <w:tcPr>
            <w:tcW w:type="dxa" w:w="2016"/>
            <w:vAlign w:val="center"/>
            <w:shd w:fill="D9EAF7"/>
          </w:tcPr>
          <w:p>
            <w:r/>
            <w:r>
              <w:rPr>
                <w:b/>
                <w:sz w:val="18"/>
              </w:rPr>
              <w:t>Direction</w:t>
            </w:r>
          </w:p>
        </w:tc>
        <w:tc>
          <w:tcPr>
            <w:tcW w:type="dxa" w:w="2016"/>
            <w:vAlign w:val="center"/>
            <w:shd w:fill="D9EAF7"/>
          </w:tcPr>
          <w:p>
            <w:r/>
            <w:r>
              <w:rPr>
                <w:b/>
                <w:sz w:val="18"/>
              </w:rPr>
              <w:t>Electrical meaning</w:t>
            </w:r>
          </w:p>
        </w:tc>
        <w:tc>
          <w:tcPr>
            <w:tcW w:type="dxa" w:w="2016"/>
            <w:vAlign w:val="center"/>
            <w:shd w:fill="D9EAF7"/>
          </w:tcPr>
          <w:p>
            <w:r/>
            <w:r>
              <w:rPr>
                <w:b/>
                <w:sz w:val="18"/>
              </w:rPr>
              <w:t>Notes</w:t>
            </w:r>
          </w:p>
        </w:tc>
      </w:tr>
      <w:tr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</w:tbl>
    <w:p>
      <w:pPr>
        <w:pStyle w:val="Caption"/>
      </w:pPr>
      <w:r>
        <w:t>Table 12. Pin definitions for &lt;COMMON_MODE_CHOKE&gt;</w:t>
      </w:r>
    </w:p>
    <w:p>
      <w:pPr>
        <w:pStyle w:val="Heading2"/>
      </w:pPr>
      <w:r>
        <w:t>Parameters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680"/>
        <w:gridCol w:w="1680"/>
        <w:gridCol w:w="1680"/>
        <w:gridCol w:w="1680"/>
        <w:gridCol w:w="1680"/>
        <w:gridCol w:w="1680"/>
      </w:tblGrid>
      <w:tr>
        <w:tc>
          <w:tcPr>
            <w:tcW w:type="dxa" w:w="1680"/>
            <w:vAlign w:val="center"/>
            <w:shd w:fill="D9EAF7"/>
          </w:tcPr>
          <w:p>
            <w:r/>
            <w:r>
              <w:rPr>
                <w:b/>
                <w:sz w:val="18"/>
              </w:rPr>
              <w:t>Parameter</w:t>
            </w:r>
          </w:p>
        </w:tc>
        <w:tc>
          <w:tcPr>
            <w:tcW w:type="dxa" w:w="1680"/>
            <w:vAlign w:val="center"/>
            <w:shd w:fill="D9EAF7"/>
          </w:tcPr>
          <w:p>
            <w:r/>
            <w:r>
              <w:rPr>
                <w:b/>
                <w:sz w:val="18"/>
              </w:rPr>
              <w:t>Units</w:t>
            </w:r>
          </w:p>
        </w:tc>
        <w:tc>
          <w:tcPr>
            <w:tcW w:type="dxa" w:w="1680"/>
            <w:vAlign w:val="center"/>
            <w:shd w:fill="D9EAF7"/>
          </w:tcPr>
          <w:p>
            <w:r/>
            <w:r>
              <w:rPr>
                <w:b/>
                <w:sz w:val="18"/>
              </w:rPr>
              <w:t>Default</w:t>
            </w:r>
          </w:p>
        </w:tc>
        <w:tc>
          <w:tcPr>
            <w:tcW w:type="dxa" w:w="1680"/>
            <w:vAlign w:val="center"/>
            <w:shd w:fill="D9EAF7"/>
          </w:tcPr>
          <w:p>
            <w:r/>
            <w:r>
              <w:rPr>
                <w:b/>
                <w:sz w:val="18"/>
              </w:rPr>
              <w:t>Allowed range</w:t>
            </w:r>
          </w:p>
        </w:tc>
        <w:tc>
          <w:tcPr>
            <w:tcW w:type="dxa" w:w="1680"/>
            <w:vAlign w:val="center"/>
            <w:shd w:fill="D9EAF7"/>
          </w:tcPr>
          <w:p>
            <w:r/>
            <w:r>
              <w:rPr>
                <w:b/>
                <w:sz w:val="18"/>
              </w:rPr>
              <w:t>Description</w:t>
            </w:r>
          </w:p>
        </w:tc>
        <w:tc>
          <w:tcPr>
            <w:tcW w:type="dxa" w:w="1680"/>
            <w:vAlign w:val="center"/>
            <w:shd w:fill="D9EAF7"/>
          </w:tcPr>
          <w:p>
            <w:r/>
            <w:r>
              <w:rPr>
                <w:b/>
                <w:sz w:val="18"/>
              </w:rPr>
              <w:t>Displayed on symbol?</w:t>
            </w:r>
          </w:p>
        </w:tc>
      </w:tr>
      <w:tr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</w:tbl>
    <w:p>
      <w:pPr>
        <w:pStyle w:val="Caption"/>
      </w:pPr>
      <w:r>
        <w:t>Table 22. Parameter definitions for &lt;COMMON_MODE_CHOKE&gt;</w:t>
      </w:r>
    </w:p>
    <w:p>
      <w:pPr>
        <w:pStyle w:val="Heading2"/>
      </w:pPr>
      <w:r>
        <w:t>Detailed Description</w:t>
      </w:r>
    </w:p>
    <w:p>
      <w:pPr>
        <w:pStyle w:val="Heading3"/>
      </w:pPr>
      <w:r>
        <w:t>Behavioral / Mathematical Model</w:t>
      </w:r>
    </w:p>
    <w:p>
      <w:r>
        <w:t>Document equations, IF() behavior, TABLE() breakpoints, state variables, initial conditions, and simplifications.</w:t>
      </w:r>
    </w:p>
    <w:p>
      <w:pPr>
        <w:pStyle w:val="Heading3"/>
      </w:pPr>
      <w:r>
        <w:t>Internal Topology</w:t>
      </w:r>
    </w:p>
    <w:p>
      <w:r>
        <w:t>Describe internal sources, passive elements, sense sources, clamps, parasitics, and hidden nodes.</w:t>
      </w:r>
    </w:p>
    <w:p>
      <w:pPr>
        <w:pStyle w:val="Heading3"/>
      </w:pPr>
      <w:r>
        <w:t>Convergence Notes</w:t>
      </w:r>
    </w:p>
    <w:p>
      <w:r>
        <w:t>List recommended .options, timestep constraints, soft transitions, limiting functions, and known failure modes.</w:t>
      </w:r>
    </w:p>
    <w:p>
      <w:pPr>
        <w:pStyle w:val="Heading3"/>
      </w:pPr>
      <w:r>
        <w:t>Limitations</w:t>
      </w:r>
    </w:p>
    <w:p>
      <w:r>
        <w:t>State what the model should not be used for.</w:t>
      </w:r>
    </w:p>
    <w:p>
      <w:pPr>
        <w:pStyle w:val="Heading3"/>
      </w:pPr>
      <w:r>
        <w:t>Validation Procedure</w:t>
      </w:r>
    </w:p>
    <w:p>
      <w:r>
        <w:t>Describe test fixture, expected waveforms, pass/fail criteria, measured correlation, and screenshots to include.</w:t>
      </w:r>
    </w:p>
    <w:p>
      <w:pPr>
        <w:pStyle w:val="Heading2"/>
      </w:pPr>
      <w:r>
        <w:t>Validation Results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c>
          <w:tcPr>
            <w:tcW w:type="dxa" w:w="2016"/>
            <w:vAlign w:val="center"/>
            <w:shd w:fill="D9EAF7"/>
          </w:tcPr>
          <w:p>
            <w:r/>
            <w:r>
              <w:rPr>
                <w:b/>
                <w:sz w:val="18"/>
              </w:rPr>
              <w:t>Test case</w:t>
            </w:r>
          </w:p>
        </w:tc>
        <w:tc>
          <w:tcPr>
            <w:tcW w:type="dxa" w:w="2016"/>
            <w:vAlign w:val="center"/>
            <w:shd w:fill="D9EAF7"/>
          </w:tcPr>
          <w:p>
            <w:r/>
            <w:r>
              <w:rPr>
                <w:b/>
                <w:sz w:val="18"/>
              </w:rPr>
              <w:t>Expected result</w:t>
            </w:r>
          </w:p>
        </w:tc>
        <w:tc>
          <w:tcPr>
            <w:tcW w:type="dxa" w:w="2016"/>
            <w:vAlign w:val="center"/>
            <w:shd w:fill="D9EAF7"/>
          </w:tcPr>
          <w:p>
            <w:r/>
            <w:r>
              <w:rPr>
                <w:b/>
                <w:sz w:val="18"/>
              </w:rPr>
              <w:t>Observed result</w:t>
            </w:r>
          </w:p>
        </w:tc>
        <w:tc>
          <w:tcPr>
            <w:tcW w:type="dxa" w:w="2016"/>
            <w:vAlign w:val="center"/>
            <w:shd w:fill="D9EAF7"/>
          </w:tcPr>
          <w:p>
            <w:r/>
            <w:r>
              <w:rPr>
                <w:b/>
                <w:sz w:val="18"/>
              </w:rPr>
              <w:t>File / plot</w:t>
            </w:r>
          </w:p>
        </w:tc>
        <w:tc>
          <w:tcPr>
            <w:tcW w:type="dxa" w:w="2016"/>
            <w:vAlign w:val="center"/>
            <w:shd w:fill="D9EAF7"/>
          </w:tcPr>
          <w:p>
            <w:r/>
            <w:r>
              <w:rPr>
                <w:b/>
                <w:sz w:val="18"/>
              </w:rPr>
              <w:t>Pass / fail</w:t>
            </w:r>
          </w:p>
        </w:tc>
      </w:tr>
      <w:tr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</w:tbl>
    <w:p>
      <w:pPr>
        <w:pStyle w:val="Caption"/>
      </w:pPr>
      <w:r>
        <w:t>Table 32. Validation results for &lt;COMMON_MODE_CHOKE&gt;</w:t>
      </w:r>
    </w:p>
    <w:p>
      <w:r>
        <w:br w:type="page"/>
      </w:r>
    </w:p>
    <w:p>
      <w:pPr>
        <w:pStyle w:val="Heading1"/>
      </w:pPr>
      <w:r>
        <w:t>6.3. Subcircuit: &lt;FILTER_SECTION&gt;</w:t>
      </w:r>
    </w:p>
    <w:p>
      <w:r>
        <w:t>Use this section as a copy/paste pattern for each reusable model or symbol.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vAlign w:val="center"/>
            <w:shd w:fill="EDEDED"/>
          </w:tcPr>
          <w:p>
            <w:r/>
            <w:r>
              <w:rPr>
                <w:b/>
                <w:sz w:val="18"/>
              </w:rPr>
              <w:t>Subcircuit name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040"/>
            <w:vAlign w:val="center"/>
            <w:shd w:fill="EDEDED"/>
          </w:tcPr>
          <w:p>
            <w:r/>
            <w:r>
              <w:rPr>
                <w:b/>
                <w:sz w:val="18"/>
              </w:rPr>
              <w:t>Symbol filename (.asy)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040"/>
            <w:vAlign w:val="center"/>
            <w:shd w:fill="EDEDED"/>
          </w:tcPr>
          <w:p>
            <w:r/>
            <w:r>
              <w:rPr>
                <w:b/>
                <w:sz w:val="18"/>
              </w:rPr>
              <w:t>Model filename (.sub/.lib)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040"/>
            <w:vAlign w:val="center"/>
            <w:shd w:fill="EDEDED"/>
          </w:tcPr>
          <w:p>
            <w:r/>
            <w:r>
              <w:rPr>
                <w:b/>
                <w:sz w:val="18"/>
              </w:rPr>
              <w:t>Category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040"/>
            <w:vAlign w:val="center"/>
            <w:shd w:fill="EDEDED"/>
          </w:tcPr>
          <w:p>
            <w:r/>
            <w:r>
              <w:rPr>
                <w:b/>
                <w:sz w:val="18"/>
              </w:rPr>
              <w:t>Status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040"/>
            <w:vAlign w:val="center"/>
            <w:shd w:fill="EDEDED"/>
          </w:tcPr>
          <w:p>
            <w:r/>
            <w:r>
              <w:rPr>
                <w:b/>
                <w:sz w:val="18"/>
              </w:rPr>
              <w:t>Revision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040"/>
            <w:vAlign w:val="center"/>
            <w:shd w:fill="EDEDED"/>
          </w:tcPr>
          <w:p>
            <w:r/>
            <w:r>
              <w:rPr>
                <w:b/>
                <w:sz w:val="18"/>
              </w:rPr>
              <w:t>Dependencies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040"/>
            <w:vAlign w:val="center"/>
            <w:shd w:fill="EDEDED"/>
          </w:tcPr>
          <w:p>
            <w:r/>
            <w:r>
              <w:rPr>
                <w:b/>
                <w:sz w:val="18"/>
              </w:rPr>
              <w:t>LTspice compatibility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040"/>
            <w:vAlign w:val="center"/>
            <w:shd w:fill="EDEDED"/>
          </w:tcPr>
          <w:p>
            <w:r/>
            <w:r>
              <w:rPr>
                <w:b/>
                <w:sz w:val="18"/>
              </w:rPr>
              <w:t>Maintainer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</w:tbl>
    <w:p>
      <w:pPr>
        <w:pStyle w:val="Caption"/>
      </w:pPr>
      <w:r>
        <w:t>Table 4. Metadata for &lt;FILTER_SECTION&gt;</w:t>
      </w:r>
    </w:p>
    <w:p>
      <w:pPr>
        <w:pStyle w:val="Heading2"/>
      </w:pPr>
      <w:r>
        <w:t>Summary</w:t>
      </w:r>
    </w:p>
    <w:p>
      <w:r>
        <w:t>One-paragraph high-level description: what the subcircuit does, when to use it, important limits, and major assumptions.</w:t>
      </w:r>
    </w:p>
    <w:p>
      <w:pPr>
        <w:pStyle w:val="Heading2"/>
      </w:pPr>
      <w:r>
        <w:t>Symbol Figure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F2F2F2"/>
          </w:tcPr>
          <w:p>
            <w:pPr>
              <w:jc w:val="center"/>
            </w:pPr>
            <w:r>
              <w:br/>
              <w:br/>
              <w:t>[Insert exported LTspice symbol image here]</w:t>
              <w:br/>
              <w:t>Recommended: PNG or SVG export of .asy symbol</w:t>
              <w:br/>
              <w:br/>
            </w:r>
          </w:p>
        </w:tc>
      </w:tr>
    </w:tbl>
    <w:p>
      <w:pPr>
        <w:pStyle w:val="Caption"/>
      </w:pPr>
      <w:r>
        <w:t>Figure 3. Symbol placeholder for &lt;FILTER_SECTION&gt;</w:t>
      </w:r>
    </w:p>
    <w:p>
      <w:pPr>
        <w:pStyle w:val="Heading2"/>
      </w:pPr>
      <w:r>
        <w:t>Quick Start</w:t>
      </w:r>
    </w:p>
    <w:p>
      <w:pPr>
        <w:pStyle w:val="CodeBlock"/>
      </w:pPr>
      <w:r>
        <w:t>.include my_custom_library.lib</w:t>
        <w:br/>
        <w:t>XU1 IN OUT CTRL &lt;SUBCKT_NAME&gt; PARAMS: PARAM1=VALUE PARAM2=VALUE</w:t>
      </w:r>
    </w:p>
    <w:p>
      <w:pPr>
        <w:pStyle w:val="Heading2"/>
      </w:pPr>
      <w:r>
        <w:t>Pins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c>
          <w:tcPr>
            <w:tcW w:type="dxa" w:w="2016"/>
            <w:vAlign w:val="center"/>
            <w:shd w:fill="D9EAF7"/>
          </w:tcPr>
          <w:p>
            <w:r/>
            <w:r>
              <w:rPr>
                <w:b/>
                <w:sz w:val="18"/>
              </w:rPr>
              <w:t>Pin</w:t>
            </w:r>
          </w:p>
        </w:tc>
        <w:tc>
          <w:tcPr>
            <w:tcW w:type="dxa" w:w="2016"/>
            <w:vAlign w:val="center"/>
            <w:shd w:fill="D9EAF7"/>
          </w:tcPr>
          <w:p>
            <w:r/>
            <w:r>
              <w:rPr>
                <w:b/>
                <w:sz w:val="18"/>
              </w:rPr>
              <w:t>Node name</w:t>
            </w:r>
          </w:p>
        </w:tc>
        <w:tc>
          <w:tcPr>
            <w:tcW w:type="dxa" w:w="2016"/>
            <w:vAlign w:val="center"/>
            <w:shd w:fill="D9EAF7"/>
          </w:tcPr>
          <w:p>
            <w:r/>
            <w:r>
              <w:rPr>
                <w:b/>
                <w:sz w:val="18"/>
              </w:rPr>
              <w:t>Direction</w:t>
            </w:r>
          </w:p>
        </w:tc>
        <w:tc>
          <w:tcPr>
            <w:tcW w:type="dxa" w:w="2016"/>
            <w:vAlign w:val="center"/>
            <w:shd w:fill="D9EAF7"/>
          </w:tcPr>
          <w:p>
            <w:r/>
            <w:r>
              <w:rPr>
                <w:b/>
                <w:sz w:val="18"/>
              </w:rPr>
              <w:t>Electrical meaning</w:t>
            </w:r>
          </w:p>
        </w:tc>
        <w:tc>
          <w:tcPr>
            <w:tcW w:type="dxa" w:w="2016"/>
            <w:vAlign w:val="center"/>
            <w:shd w:fill="D9EAF7"/>
          </w:tcPr>
          <w:p>
            <w:r/>
            <w:r>
              <w:rPr>
                <w:b/>
                <w:sz w:val="18"/>
              </w:rPr>
              <w:t>Notes</w:t>
            </w:r>
          </w:p>
        </w:tc>
      </w:tr>
      <w:tr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</w:tbl>
    <w:p>
      <w:pPr>
        <w:pStyle w:val="Caption"/>
      </w:pPr>
      <w:r>
        <w:t>Table 13. Pin definitions for &lt;FILTER_SECTION&gt;</w:t>
      </w:r>
    </w:p>
    <w:p>
      <w:pPr>
        <w:pStyle w:val="Heading2"/>
      </w:pPr>
      <w:r>
        <w:t>Parameters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680"/>
        <w:gridCol w:w="1680"/>
        <w:gridCol w:w="1680"/>
        <w:gridCol w:w="1680"/>
        <w:gridCol w:w="1680"/>
        <w:gridCol w:w="1680"/>
      </w:tblGrid>
      <w:tr>
        <w:tc>
          <w:tcPr>
            <w:tcW w:type="dxa" w:w="1680"/>
            <w:vAlign w:val="center"/>
            <w:shd w:fill="D9EAF7"/>
          </w:tcPr>
          <w:p>
            <w:r/>
            <w:r>
              <w:rPr>
                <w:b/>
                <w:sz w:val="18"/>
              </w:rPr>
              <w:t>Parameter</w:t>
            </w:r>
          </w:p>
        </w:tc>
        <w:tc>
          <w:tcPr>
            <w:tcW w:type="dxa" w:w="1680"/>
            <w:vAlign w:val="center"/>
            <w:shd w:fill="D9EAF7"/>
          </w:tcPr>
          <w:p>
            <w:r/>
            <w:r>
              <w:rPr>
                <w:b/>
                <w:sz w:val="18"/>
              </w:rPr>
              <w:t>Units</w:t>
            </w:r>
          </w:p>
        </w:tc>
        <w:tc>
          <w:tcPr>
            <w:tcW w:type="dxa" w:w="1680"/>
            <w:vAlign w:val="center"/>
            <w:shd w:fill="D9EAF7"/>
          </w:tcPr>
          <w:p>
            <w:r/>
            <w:r>
              <w:rPr>
                <w:b/>
                <w:sz w:val="18"/>
              </w:rPr>
              <w:t>Default</w:t>
            </w:r>
          </w:p>
        </w:tc>
        <w:tc>
          <w:tcPr>
            <w:tcW w:type="dxa" w:w="1680"/>
            <w:vAlign w:val="center"/>
            <w:shd w:fill="D9EAF7"/>
          </w:tcPr>
          <w:p>
            <w:r/>
            <w:r>
              <w:rPr>
                <w:b/>
                <w:sz w:val="18"/>
              </w:rPr>
              <w:t>Allowed range</w:t>
            </w:r>
          </w:p>
        </w:tc>
        <w:tc>
          <w:tcPr>
            <w:tcW w:type="dxa" w:w="1680"/>
            <w:vAlign w:val="center"/>
            <w:shd w:fill="D9EAF7"/>
          </w:tcPr>
          <w:p>
            <w:r/>
            <w:r>
              <w:rPr>
                <w:b/>
                <w:sz w:val="18"/>
              </w:rPr>
              <w:t>Description</w:t>
            </w:r>
          </w:p>
        </w:tc>
        <w:tc>
          <w:tcPr>
            <w:tcW w:type="dxa" w:w="1680"/>
            <w:vAlign w:val="center"/>
            <w:shd w:fill="D9EAF7"/>
          </w:tcPr>
          <w:p>
            <w:r/>
            <w:r>
              <w:rPr>
                <w:b/>
                <w:sz w:val="18"/>
              </w:rPr>
              <w:t>Displayed on symbol?</w:t>
            </w:r>
          </w:p>
        </w:tc>
      </w:tr>
      <w:tr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</w:tbl>
    <w:p>
      <w:pPr>
        <w:pStyle w:val="Caption"/>
      </w:pPr>
      <w:r>
        <w:t>Table 23. Parameter definitions for &lt;FILTER_SECTION&gt;</w:t>
      </w:r>
    </w:p>
    <w:p>
      <w:pPr>
        <w:pStyle w:val="Heading2"/>
      </w:pPr>
      <w:r>
        <w:t>Detailed Description</w:t>
      </w:r>
    </w:p>
    <w:p>
      <w:pPr>
        <w:pStyle w:val="Heading3"/>
      </w:pPr>
      <w:r>
        <w:t>Behavioral / Mathematical Model</w:t>
      </w:r>
    </w:p>
    <w:p>
      <w:r>
        <w:t>Document equations, IF() behavior, TABLE() breakpoints, state variables, initial conditions, and simplifications.</w:t>
      </w:r>
    </w:p>
    <w:p>
      <w:pPr>
        <w:pStyle w:val="Heading3"/>
      </w:pPr>
      <w:r>
        <w:t>Internal Topology</w:t>
      </w:r>
    </w:p>
    <w:p>
      <w:r>
        <w:t>Describe internal sources, passive elements, sense sources, clamps, parasitics, and hidden nodes.</w:t>
      </w:r>
    </w:p>
    <w:p>
      <w:pPr>
        <w:pStyle w:val="Heading3"/>
      </w:pPr>
      <w:r>
        <w:t>Convergence Notes</w:t>
      </w:r>
    </w:p>
    <w:p>
      <w:r>
        <w:t>List recommended .options, timestep constraints, soft transitions, limiting functions, and known failure modes.</w:t>
      </w:r>
    </w:p>
    <w:p>
      <w:pPr>
        <w:pStyle w:val="Heading3"/>
      </w:pPr>
      <w:r>
        <w:t>Limitations</w:t>
      </w:r>
    </w:p>
    <w:p>
      <w:r>
        <w:t>State what the model should not be used for.</w:t>
      </w:r>
    </w:p>
    <w:p>
      <w:pPr>
        <w:pStyle w:val="Heading3"/>
      </w:pPr>
      <w:r>
        <w:t>Validation Procedure</w:t>
      </w:r>
    </w:p>
    <w:p>
      <w:r>
        <w:t>Describe test fixture, expected waveforms, pass/fail criteria, measured correlation, and screenshots to include.</w:t>
      </w:r>
    </w:p>
    <w:p>
      <w:pPr>
        <w:pStyle w:val="Heading2"/>
      </w:pPr>
      <w:r>
        <w:t>Validation Results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c>
          <w:tcPr>
            <w:tcW w:type="dxa" w:w="2016"/>
            <w:vAlign w:val="center"/>
            <w:shd w:fill="D9EAF7"/>
          </w:tcPr>
          <w:p>
            <w:r/>
            <w:r>
              <w:rPr>
                <w:b/>
                <w:sz w:val="18"/>
              </w:rPr>
              <w:t>Test case</w:t>
            </w:r>
          </w:p>
        </w:tc>
        <w:tc>
          <w:tcPr>
            <w:tcW w:type="dxa" w:w="2016"/>
            <w:vAlign w:val="center"/>
            <w:shd w:fill="D9EAF7"/>
          </w:tcPr>
          <w:p>
            <w:r/>
            <w:r>
              <w:rPr>
                <w:b/>
                <w:sz w:val="18"/>
              </w:rPr>
              <w:t>Expected result</w:t>
            </w:r>
          </w:p>
        </w:tc>
        <w:tc>
          <w:tcPr>
            <w:tcW w:type="dxa" w:w="2016"/>
            <w:vAlign w:val="center"/>
            <w:shd w:fill="D9EAF7"/>
          </w:tcPr>
          <w:p>
            <w:r/>
            <w:r>
              <w:rPr>
                <w:b/>
                <w:sz w:val="18"/>
              </w:rPr>
              <w:t>Observed result</w:t>
            </w:r>
          </w:p>
        </w:tc>
        <w:tc>
          <w:tcPr>
            <w:tcW w:type="dxa" w:w="2016"/>
            <w:vAlign w:val="center"/>
            <w:shd w:fill="D9EAF7"/>
          </w:tcPr>
          <w:p>
            <w:r/>
            <w:r>
              <w:rPr>
                <w:b/>
                <w:sz w:val="18"/>
              </w:rPr>
              <w:t>File / plot</w:t>
            </w:r>
          </w:p>
        </w:tc>
        <w:tc>
          <w:tcPr>
            <w:tcW w:type="dxa" w:w="2016"/>
            <w:vAlign w:val="center"/>
            <w:shd w:fill="D9EAF7"/>
          </w:tcPr>
          <w:p>
            <w:r/>
            <w:r>
              <w:rPr>
                <w:b/>
                <w:sz w:val="18"/>
              </w:rPr>
              <w:t>Pass / fail</w:t>
            </w:r>
          </w:p>
        </w:tc>
      </w:tr>
      <w:tr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</w:tbl>
    <w:p>
      <w:pPr>
        <w:pStyle w:val="Caption"/>
      </w:pPr>
      <w:r>
        <w:t>Table 33. Validation results for &lt;FILTER_SECTION&gt;</w:t>
      </w:r>
    </w:p>
    <w:p>
      <w:r>
        <w:br w:type="page"/>
      </w:r>
    </w:p>
    <w:p>
      <w:pPr>
        <w:pStyle w:val="Heading1"/>
      </w:pPr>
      <w:r>
        <w:t>6.4. Subcircuit: &lt;MOTOR_DQ_MODEL&gt;</w:t>
      </w:r>
    </w:p>
    <w:p>
      <w:r>
        <w:t>Use this section as a copy/paste pattern for each reusable model or symbol.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vAlign w:val="center"/>
            <w:shd w:fill="EDEDED"/>
          </w:tcPr>
          <w:p>
            <w:r/>
            <w:r>
              <w:rPr>
                <w:b/>
                <w:sz w:val="18"/>
              </w:rPr>
              <w:t>Subcircuit name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040"/>
            <w:vAlign w:val="center"/>
            <w:shd w:fill="EDEDED"/>
          </w:tcPr>
          <w:p>
            <w:r/>
            <w:r>
              <w:rPr>
                <w:b/>
                <w:sz w:val="18"/>
              </w:rPr>
              <w:t>Symbol filename (.asy)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040"/>
            <w:vAlign w:val="center"/>
            <w:shd w:fill="EDEDED"/>
          </w:tcPr>
          <w:p>
            <w:r/>
            <w:r>
              <w:rPr>
                <w:b/>
                <w:sz w:val="18"/>
              </w:rPr>
              <w:t>Model filename (.sub/.lib)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040"/>
            <w:vAlign w:val="center"/>
            <w:shd w:fill="EDEDED"/>
          </w:tcPr>
          <w:p>
            <w:r/>
            <w:r>
              <w:rPr>
                <w:b/>
                <w:sz w:val="18"/>
              </w:rPr>
              <w:t>Category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040"/>
            <w:vAlign w:val="center"/>
            <w:shd w:fill="EDEDED"/>
          </w:tcPr>
          <w:p>
            <w:r/>
            <w:r>
              <w:rPr>
                <w:b/>
                <w:sz w:val="18"/>
              </w:rPr>
              <w:t>Status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040"/>
            <w:vAlign w:val="center"/>
            <w:shd w:fill="EDEDED"/>
          </w:tcPr>
          <w:p>
            <w:r/>
            <w:r>
              <w:rPr>
                <w:b/>
                <w:sz w:val="18"/>
              </w:rPr>
              <w:t>Revision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040"/>
            <w:vAlign w:val="center"/>
            <w:shd w:fill="EDEDED"/>
          </w:tcPr>
          <w:p>
            <w:r/>
            <w:r>
              <w:rPr>
                <w:b/>
                <w:sz w:val="18"/>
              </w:rPr>
              <w:t>Dependencies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040"/>
            <w:vAlign w:val="center"/>
            <w:shd w:fill="EDEDED"/>
          </w:tcPr>
          <w:p>
            <w:r/>
            <w:r>
              <w:rPr>
                <w:b/>
                <w:sz w:val="18"/>
              </w:rPr>
              <w:t>LTspice compatibility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040"/>
            <w:vAlign w:val="center"/>
            <w:shd w:fill="EDEDED"/>
          </w:tcPr>
          <w:p>
            <w:r/>
            <w:r>
              <w:rPr>
                <w:b/>
                <w:sz w:val="18"/>
              </w:rPr>
              <w:t>Maintainer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</w:tbl>
    <w:p>
      <w:pPr>
        <w:pStyle w:val="Caption"/>
      </w:pPr>
      <w:r>
        <w:t>Table 5. Metadata for &lt;MOTOR_DQ_MODEL&gt;</w:t>
      </w:r>
    </w:p>
    <w:p>
      <w:pPr>
        <w:pStyle w:val="Heading2"/>
      </w:pPr>
      <w:r>
        <w:t>Summary</w:t>
      </w:r>
    </w:p>
    <w:p>
      <w:r>
        <w:t>One-paragraph high-level description: what the subcircuit does, when to use it, important limits, and major assumptions.</w:t>
      </w:r>
    </w:p>
    <w:p>
      <w:pPr>
        <w:pStyle w:val="Heading2"/>
      </w:pPr>
      <w:r>
        <w:t>Symbol Figure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F2F2F2"/>
          </w:tcPr>
          <w:p>
            <w:pPr>
              <w:jc w:val="center"/>
            </w:pPr>
            <w:r>
              <w:br/>
              <w:br/>
              <w:t>[Insert exported LTspice symbol image here]</w:t>
              <w:br/>
              <w:t>Recommended: PNG or SVG export of .asy symbol</w:t>
              <w:br/>
              <w:br/>
            </w:r>
          </w:p>
        </w:tc>
      </w:tr>
    </w:tbl>
    <w:p>
      <w:pPr>
        <w:pStyle w:val="Caption"/>
      </w:pPr>
      <w:r>
        <w:t>Figure 4. Symbol placeholder for &lt;MOTOR_DQ_MODEL&gt;</w:t>
      </w:r>
    </w:p>
    <w:p>
      <w:pPr>
        <w:pStyle w:val="Heading2"/>
      </w:pPr>
      <w:r>
        <w:t>Quick Start</w:t>
      </w:r>
    </w:p>
    <w:p>
      <w:pPr>
        <w:pStyle w:val="CodeBlock"/>
      </w:pPr>
      <w:r>
        <w:t>.include my_custom_library.lib</w:t>
        <w:br/>
        <w:t>XU1 IN OUT CTRL &lt;SUBCKT_NAME&gt; PARAMS: PARAM1=VALUE PARAM2=VALUE</w:t>
      </w:r>
    </w:p>
    <w:p>
      <w:pPr>
        <w:pStyle w:val="Heading2"/>
      </w:pPr>
      <w:r>
        <w:t>Pins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c>
          <w:tcPr>
            <w:tcW w:type="dxa" w:w="2016"/>
            <w:vAlign w:val="center"/>
            <w:shd w:fill="D9EAF7"/>
          </w:tcPr>
          <w:p>
            <w:r/>
            <w:r>
              <w:rPr>
                <w:b/>
                <w:sz w:val="18"/>
              </w:rPr>
              <w:t>Pin</w:t>
            </w:r>
          </w:p>
        </w:tc>
        <w:tc>
          <w:tcPr>
            <w:tcW w:type="dxa" w:w="2016"/>
            <w:vAlign w:val="center"/>
            <w:shd w:fill="D9EAF7"/>
          </w:tcPr>
          <w:p>
            <w:r/>
            <w:r>
              <w:rPr>
                <w:b/>
                <w:sz w:val="18"/>
              </w:rPr>
              <w:t>Node name</w:t>
            </w:r>
          </w:p>
        </w:tc>
        <w:tc>
          <w:tcPr>
            <w:tcW w:type="dxa" w:w="2016"/>
            <w:vAlign w:val="center"/>
            <w:shd w:fill="D9EAF7"/>
          </w:tcPr>
          <w:p>
            <w:r/>
            <w:r>
              <w:rPr>
                <w:b/>
                <w:sz w:val="18"/>
              </w:rPr>
              <w:t>Direction</w:t>
            </w:r>
          </w:p>
        </w:tc>
        <w:tc>
          <w:tcPr>
            <w:tcW w:type="dxa" w:w="2016"/>
            <w:vAlign w:val="center"/>
            <w:shd w:fill="D9EAF7"/>
          </w:tcPr>
          <w:p>
            <w:r/>
            <w:r>
              <w:rPr>
                <w:b/>
                <w:sz w:val="18"/>
              </w:rPr>
              <w:t>Electrical meaning</w:t>
            </w:r>
          </w:p>
        </w:tc>
        <w:tc>
          <w:tcPr>
            <w:tcW w:type="dxa" w:w="2016"/>
            <w:vAlign w:val="center"/>
            <w:shd w:fill="D9EAF7"/>
          </w:tcPr>
          <w:p>
            <w:r/>
            <w:r>
              <w:rPr>
                <w:b/>
                <w:sz w:val="18"/>
              </w:rPr>
              <w:t>Notes</w:t>
            </w:r>
          </w:p>
        </w:tc>
      </w:tr>
      <w:tr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</w:tbl>
    <w:p>
      <w:pPr>
        <w:pStyle w:val="Caption"/>
      </w:pPr>
      <w:r>
        <w:t>Table 14. Pin definitions for &lt;MOTOR_DQ_MODEL&gt;</w:t>
      </w:r>
    </w:p>
    <w:p>
      <w:pPr>
        <w:pStyle w:val="Heading2"/>
      </w:pPr>
      <w:r>
        <w:t>Parameters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680"/>
        <w:gridCol w:w="1680"/>
        <w:gridCol w:w="1680"/>
        <w:gridCol w:w="1680"/>
        <w:gridCol w:w="1680"/>
        <w:gridCol w:w="1680"/>
      </w:tblGrid>
      <w:tr>
        <w:tc>
          <w:tcPr>
            <w:tcW w:type="dxa" w:w="1680"/>
            <w:vAlign w:val="center"/>
            <w:shd w:fill="D9EAF7"/>
          </w:tcPr>
          <w:p>
            <w:r/>
            <w:r>
              <w:rPr>
                <w:b/>
                <w:sz w:val="18"/>
              </w:rPr>
              <w:t>Parameter</w:t>
            </w:r>
          </w:p>
        </w:tc>
        <w:tc>
          <w:tcPr>
            <w:tcW w:type="dxa" w:w="1680"/>
            <w:vAlign w:val="center"/>
            <w:shd w:fill="D9EAF7"/>
          </w:tcPr>
          <w:p>
            <w:r/>
            <w:r>
              <w:rPr>
                <w:b/>
                <w:sz w:val="18"/>
              </w:rPr>
              <w:t>Units</w:t>
            </w:r>
          </w:p>
        </w:tc>
        <w:tc>
          <w:tcPr>
            <w:tcW w:type="dxa" w:w="1680"/>
            <w:vAlign w:val="center"/>
            <w:shd w:fill="D9EAF7"/>
          </w:tcPr>
          <w:p>
            <w:r/>
            <w:r>
              <w:rPr>
                <w:b/>
                <w:sz w:val="18"/>
              </w:rPr>
              <w:t>Default</w:t>
            </w:r>
          </w:p>
        </w:tc>
        <w:tc>
          <w:tcPr>
            <w:tcW w:type="dxa" w:w="1680"/>
            <w:vAlign w:val="center"/>
            <w:shd w:fill="D9EAF7"/>
          </w:tcPr>
          <w:p>
            <w:r/>
            <w:r>
              <w:rPr>
                <w:b/>
                <w:sz w:val="18"/>
              </w:rPr>
              <w:t>Allowed range</w:t>
            </w:r>
          </w:p>
        </w:tc>
        <w:tc>
          <w:tcPr>
            <w:tcW w:type="dxa" w:w="1680"/>
            <w:vAlign w:val="center"/>
            <w:shd w:fill="D9EAF7"/>
          </w:tcPr>
          <w:p>
            <w:r/>
            <w:r>
              <w:rPr>
                <w:b/>
                <w:sz w:val="18"/>
              </w:rPr>
              <w:t>Description</w:t>
            </w:r>
          </w:p>
        </w:tc>
        <w:tc>
          <w:tcPr>
            <w:tcW w:type="dxa" w:w="1680"/>
            <w:vAlign w:val="center"/>
            <w:shd w:fill="D9EAF7"/>
          </w:tcPr>
          <w:p>
            <w:r/>
            <w:r>
              <w:rPr>
                <w:b/>
                <w:sz w:val="18"/>
              </w:rPr>
              <w:t>Displayed on symbol?</w:t>
            </w:r>
          </w:p>
        </w:tc>
      </w:tr>
      <w:tr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</w:tbl>
    <w:p>
      <w:pPr>
        <w:pStyle w:val="Caption"/>
      </w:pPr>
      <w:r>
        <w:t>Table 24. Parameter definitions for &lt;MOTOR_DQ_MODEL&gt;</w:t>
      </w:r>
    </w:p>
    <w:p>
      <w:pPr>
        <w:pStyle w:val="Heading2"/>
      </w:pPr>
      <w:r>
        <w:t>Detailed Description</w:t>
      </w:r>
    </w:p>
    <w:p>
      <w:pPr>
        <w:pStyle w:val="Heading3"/>
      </w:pPr>
      <w:r>
        <w:t>Behavioral / Mathematical Model</w:t>
      </w:r>
    </w:p>
    <w:p>
      <w:r>
        <w:t>Document equations, IF() behavior, TABLE() breakpoints, state variables, initial conditions, and simplifications.</w:t>
      </w:r>
    </w:p>
    <w:p>
      <w:pPr>
        <w:pStyle w:val="Heading3"/>
      </w:pPr>
      <w:r>
        <w:t>Internal Topology</w:t>
      </w:r>
    </w:p>
    <w:p>
      <w:r>
        <w:t>Describe internal sources, passive elements, sense sources, clamps, parasitics, and hidden nodes.</w:t>
      </w:r>
    </w:p>
    <w:p>
      <w:pPr>
        <w:pStyle w:val="Heading3"/>
      </w:pPr>
      <w:r>
        <w:t>Convergence Notes</w:t>
      </w:r>
    </w:p>
    <w:p>
      <w:r>
        <w:t>List recommended .options, timestep constraints, soft transitions, limiting functions, and known failure modes.</w:t>
      </w:r>
    </w:p>
    <w:p>
      <w:pPr>
        <w:pStyle w:val="Heading3"/>
      </w:pPr>
      <w:r>
        <w:t>Limitations</w:t>
      </w:r>
    </w:p>
    <w:p>
      <w:r>
        <w:t>State what the model should not be used for.</w:t>
      </w:r>
    </w:p>
    <w:p>
      <w:pPr>
        <w:pStyle w:val="Heading3"/>
      </w:pPr>
      <w:r>
        <w:t>Validation Procedure</w:t>
      </w:r>
    </w:p>
    <w:p>
      <w:r>
        <w:t>Describe test fixture, expected waveforms, pass/fail criteria, measured correlation, and screenshots to include.</w:t>
      </w:r>
    </w:p>
    <w:p>
      <w:pPr>
        <w:pStyle w:val="Heading2"/>
      </w:pPr>
      <w:r>
        <w:t>Validation Results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c>
          <w:tcPr>
            <w:tcW w:type="dxa" w:w="2016"/>
            <w:vAlign w:val="center"/>
            <w:shd w:fill="D9EAF7"/>
          </w:tcPr>
          <w:p>
            <w:r/>
            <w:r>
              <w:rPr>
                <w:b/>
                <w:sz w:val="18"/>
              </w:rPr>
              <w:t>Test case</w:t>
            </w:r>
          </w:p>
        </w:tc>
        <w:tc>
          <w:tcPr>
            <w:tcW w:type="dxa" w:w="2016"/>
            <w:vAlign w:val="center"/>
            <w:shd w:fill="D9EAF7"/>
          </w:tcPr>
          <w:p>
            <w:r/>
            <w:r>
              <w:rPr>
                <w:b/>
                <w:sz w:val="18"/>
              </w:rPr>
              <w:t>Expected result</w:t>
            </w:r>
          </w:p>
        </w:tc>
        <w:tc>
          <w:tcPr>
            <w:tcW w:type="dxa" w:w="2016"/>
            <w:vAlign w:val="center"/>
            <w:shd w:fill="D9EAF7"/>
          </w:tcPr>
          <w:p>
            <w:r/>
            <w:r>
              <w:rPr>
                <w:b/>
                <w:sz w:val="18"/>
              </w:rPr>
              <w:t>Observed result</w:t>
            </w:r>
          </w:p>
        </w:tc>
        <w:tc>
          <w:tcPr>
            <w:tcW w:type="dxa" w:w="2016"/>
            <w:vAlign w:val="center"/>
            <w:shd w:fill="D9EAF7"/>
          </w:tcPr>
          <w:p>
            <w:r/>
            <w:r>
              <w:rPr>
                <w:b/>
                <w:sz w:val="18"/>
              </w:rPr>
              <w:t>File / plot</w:t>
            </w:r>
          </w:p>
        </w:tc>
        <w:tc>
          <w:tcPr>
            <w:tcW w:type="dxa" w:w="2016"/>
            <w:vAlign w:val="center"/>
            <w:shd w:fill="D9EAF7"/>
          </w:tcPr>
          <w:p>
            <w:r/>
            <w:r>
              <w:rPr>
                <w:b/>
                <w:sz w:val="18"/>
              </w:rPr>
              <w:t>Pass / fail</w:t>
            </w:r>
          </w:p>
        </w:tc>
      </w:tr>
      <w:tr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</w:tbl>
    <w:p>
      <w:pPr>
        <w:pStyle w:val="Caption"/>
      </w:pPr>
      <w:r>
        <w:t>Table 34. Validation results for &lt;MOTOR_DQ_MODEL&gt;</w:t>
      </w:r>
    </w:p>
    <w:p>
      <w:r>
        <w:br w:type="page"/>
      </w:r>
    </w:p>
    <w:p>
      <w:pPr>
        <w:pStyle w:val="Heading1"/>
      </w:pPr>
      <w:r>
        <w:t>6.5. Subcircuit: &lt;GENERIC_BEHAVIORAL_BLOCK&gt;</w:t>
      </w:r>
    </w:p>
    <w:p>
      <w:r>
        <w:t>Use this section as a copy/paste pattern for each reusable model or symbol.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vAlign w:val="center"/>
            <w:shd w:fill="EDEDED"/>
          </w:tcPr>
          <w:p>
            <w:r/>
            <w:r>
              <w:rPr>
                <w:b/>
                <w:sz w:val="18"/>
              </w:rPr>
              <w:t>Subcircuit name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040"/>
            <w:vAlign w:val="center"/>
            <w:shd w:fill="EDEDED"/>
          </w:tcPr>
          <w:p>
            <w:r/>
            <w:r>
              <w:rPr>
                <w:b/>
                <w:sz w:val="18"/>
              </w:rPr>
              <w:t>Symbol filename (.asy)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040"/>
            <w:vAlign w:val="center"/>
            <w:shd w:fill="EDEDED"/>
          </w:tcPr>
          <w:p>
            <w:r/>
            <w:r>
              <w:rPr>
                <w:b/>
                <w:sz w:val="18"/>
              </w:rPr>
              <w:t>Model filename (.sub/.lib)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040"/>
            <w:vAlign w:val="center"/>
            <w:shd w:fill="EDEDED"/>
          </w:tcPr>
          <w:p>
            <w:r/>
            <w:r>
              <w:rPr>
                <w:b/>
                <w:sz w:val="18"/>
              </w:rPr>
              <w:t>Category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040"/>
            <w:vAlign w:val="center"/>
            <w:shd w:fill="EDEDED"/>
          </w:tcPr>
          <w:p>
            <w:r/>
            <w:r>
              <w:rPr>
                <w:b/>
                <w:sz w:val="18"/>
              </w:rPr>
              <w:t>Status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040"/>
            <w:vAlign w:val="center"/>
            <w:shd w:fill="EDEDED"/>
          </w:tcPr>
          <w:p>
            <w:r/>
            <w:r>
              <w:rPr>
                <w:b/>
                <w:sz w:val="18"/>
              </w:rPr>
              <w:t>Revision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040"/>
            <w:vAlign w:val="center"/>
            <w:shd w:fill="EDEDED"/>
          </w:tcPr>
          <w:p>
            <w:r/>
            <w:r>
              <w:rPr>
                <w:b/>
                <w:sz w:val="18"/>
              </w:rPr>
              <w:t>Dependencies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040"/>
            <w:vAlign w:val="center"/>
            <w:shd w:fill="EDEDED"/>
          </w:tcPr>
          <w:p>
            <w:r/>
            <w:r>
              <w:rPr>
                <w:b/>
                <w:sz w:val="18"/>
              </w:rPr>
              <w:t>LTspice compatibility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040"/>
            <w:vAlign w:val="center"/>
            <w:shd w:fill="EDEDED"/>
          </w:tcPr>
          <w:p>
            <w:r/>
            <w:r>
              <w:rPr>
                <w:b/>
                <w:sz w:val="18"/>
              </w:rPr>
              <w:t>Maintainer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</w:tbl>
    <w:p>
      <w:pPr>
        <w:pStyle w:val="Caption"/>
      </w:pPr>
      <w:r>
        <w:t>Table 6. Metadata for &lt;GENERIC_BEHAVIORAL_BLOCK&gt;</w:t>
      </w:r>
    </w:p>
    <w:p>
      <w:pPr>
        <w:pStyle w:val="Heading2"/>
      </w:pPr>
      <w:r>
        <w:t>Summary</w:t>
      </w:r>
    </w:p>
    <w:p>
      <w:r>
        <w:t>One-paragraph high-level description: what the subcircuit does, when to use it, important limits, and major assumptions.</w:t>
      </w:r>
    </w:p>
    <w:p>
      <w:pPr>
        <w:pStyle w:val="Heading2"/>
      </w:pPr>
      <w:r>
        <w:t>Symbol Figure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F2F2F2"/>
          </w:tcPr>
          <w:p>
            <w:pPr>
              <w:jc w:val="center"/>
            </w:pPr>
            <w:r>
              <w:br/>
              <w:br/>
              <w:t>[Insert exported LTspice symbol image here]</w:t>
              <w:br/>
              <w:t>Recommended: PNG or SVG export of .asy symbol</w:t>
              <w:br/>
              <w:br/>
            </w:r>
          </w:p>
        </w:tc>
      </w:tr>
    </w:tbl>
    <w:p>
      <w:pPr>
        <w:pStyle w:val="Caption"/>
      </w:pPr>
      <w:r>
        <w:t>Figure 5. Symbol placeholder for &lt;GENERIC_BEHAVIORAL_BLOCK&gt;</w:t>
      </w:r>
    </w:p>
    <w:p>
      <w:pPr>
        <w:pStyle w:val="Heading2"/>
      </w:pPr>
      <w:r>
        <w:t>Quick Start</w:t>
      </w:r>
    </w:p>
    <w:p>
      <w:pPr>
        <w:pStyle w:val="CodeBlock"/>
      </w:pPr>
      <w:r>
        <w:t>.include my_custom_library.lib</w:t>
        <w:br/>
        <w:t>XU1 IN OUT CTRL &lt;SUBCKT_NAME&gt; PARAMS: PARAM1=VALUE PARAM2=VALUE</w:t>
      </w:r>
    </w:p>
    <w:p>
      <w:pPr>
        <w:pStyle w:val="Heading2"/>
      </w:pPr>
      <w:r>
        <w:t>Pins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c>
          <w:tcPr>
            <w:tcW w:type="dxa" w:w="2016"/>
            <w:vAlign w:val="center"/>
            <w:shd w:fill="D9EAF7"/>
          </w:tcPr>
          <w:p>
            <w:r/>
            <w:r>
              <w:rPr>
                <w:b/>
                <w:sz w:val="18"/>
              </w:rPr>
              <w:t>Pin</w:t>
            </w:r>
          </w:p>
        </w:tc>
        <w:tc>
          <w:tcPr>
            <w:tcW w:type="dxa" w:w="2016"/>
            <w:vAlign w:val="center"/>
            <w:shd w:fill="D9EAF7"/>
          </w:tcPr>
          <w:p>
            <w:r/>
            <w:r>
              <w:rPr>
                <w:b/>
                <w:sz w:val="18"/>
              </w:rPr>
              <w:t>Node name</w:t>
            </w:r>
          </w:p>
        </w:tc>
        <w:tc>
          <w:tcPr>
            <w:tcW w:type="dxa" w:w="2016"/>
            <w:vAlign w:val="center"/>
            <w:shd w:fill="D9EAF7"/>
          </w:tcPr>
          <w:p>
            <w:r/>
            <w:r>
              <w:rPr>
                <w:b/>
                <w:sz w:val="18"/>
              </w:rPr>
              <w:t>Direction</w:t>
            </w:r>
          </w:p>
        </w:tc>
        <w:tc>
          <w:tcPr>
            <w:tcW w:type="dxa" w:w="2016"/>
            <w:vAlign w:val="center"/>
            <w:shd w:fill="D9EAF7"/>
          </w:tcPr>
          <w:p>
            <w:r/>
            <w:r>
              <w:rPr>
                <w:b/>
                <w:sz w:val="18"/>
              </w:rPr>
              <w:t>Electrical meaning</w:t>
            </w:r>
          </w:p>
        </w:tc>
        <w:tc>
          <w:tcPr>
            <w:tcW w:type="dxa" w:w="2016"/>
            <w:vAlign w:val="center"/>
            <w:shd w:fill="D9EAF7"/>
          </w:tcPr>
          <w:p>
            <w:r/>
            <w:r>
              <w:rPr>
                <w:b/>
                <w:sz w:val="18"/>
              </w:rPr>
              <w:t>Notes</w:t>
            </w:r>
          </w:p>
        </w:tc>
      </w:tr>
      <w:tr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</w:tbl>
    <w:p>
      <w:pPr>
        <w:pStyle w:val="Caption"/>
      </w:pPr>
      <w:r>
        <w:t>Table 15. Pin definitions for &lt;GENERIC_BEHAVIORAL_BLOCK&gt;</w:t>
      </w:r>
    </w:p>
    <w:p>
      <w:pPr>
        <w:pStyle w:val="Heading2"/>
      </w:pPr>
      <w:r>
        <w:t>Parameters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680"/>
        <w:gridCol w:w="1680"/>
        <w:gridCol w:w="1680"/>
        <w:gridCol w:w="1680"/>
        <w:gridCol w:w="1680"/>
        <w:gridCol w:w="1680"/>
      </w:tblGrid>
      <w:tr>
        <w:tc>
          <w:tcPr>
            <w:tcW w:type="dxa" w:w="1680"/>
            <w:vAlign w:val="center"/>
            <w:shd w:fill="D9EAF7"/>
          </w:tcPr>
          <w:p>
            <w:r/>
            <w:r>
              <w:rPr>
                <w:b/>
                <w:sz w:val="18"/>
              </w:rPr>
              <w:t>Parameter</w:t>
            </w:r>
          </w:p>
        </w:tc>
        <w:tc>
          <w:tcPr>
            <w:tcW w:type="dxa" w:w="1680"/>
            <w:vAlign w:val="center"/>
            <w:shd w:fill="D9EAF7"/>
          </w:tcPr>
          <w:p>
            <w:r/>
            <w:r>
              <w:rPr>
                <w:b/>
                <w:sz w:val="18"/>
              </w:rPr>
              <w:t>Units</w:t>
            </w:r>
          </w:p>
        </w:tc>
        <w:tc>
          <w:tcPr>
            <w:tcW w:type="dxa" w:w="1680"/>
            <w:vAlign w:val="center"/>
            <w:shd w:fill="D9EAF7"/>
          </w:tcPr>
          <w:p>
            <w:r/>
            <w:r>
              <w:rPr>
                <w:b/>
                <w:sz w:val="18"/>
              </w:rPr>
              <w:t>Default</w:t>
            </w:r>
          </w:p>
        </w:tc>
        <w:tc>
          <w:tcPr>
            <w:tcW w:type="dxa" w:w="1680"/>
            <w:vAlign w:val="center"/>
            <w:shd w:fill="D9EAF7"/>
          </w:tcPr>
          <w:p>
            <w:r/>
            <w:r>
              <w:rPr>
                <w:b/>
                <w:sz w:val="18"/>
              </w:rPr>
              <w:t>Allowed range</w:t>
            </w:r>
          </w:p>
        </w:tc>
        <w:tc>
          <w:tcPr>
            <w:tcW w:type="dxa" w:w="1680"/>
            <w:vAlign w:val="center"/>
            <w:shd w:fill="D9EAF7"/>
          </w:tcPr>
          <w:p>
            <w:r/>
            <w:r>
              <w:rPr>
                <w:b/>
                <w:sz w:val="18"/>
              </w:rPr>
              <w:t>Description</w:t>
            </w:r>
          </w:p>
        </w:tc>
        <w:tc>
          <w:tcPr>
            <w:tcW w:type="dxa" w:w="1680"/>
            <w:vAlign w:val="center"/>
            <w:shd w:fill="D9EAF7"/>
          </w:tcPr>
          <w:p>
            <w:r/>
            <w:r>
              <w:rPr>
                <w:b/>
                <w:sz w:val="18"/>
              </w:rPr>
              <w:t>Displayed on symbol?</w:t>
            </w:r>
          </w:p>
        </w:tc>
      </w:tr>
      <w:tr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680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</w:tbl>
    <w:p>
      <w:pPr>
        <w:pStyle w:val="Caption"/>
      </w:pPr>
      <w:r>
        <w:t>Table 25. Parameter definitions for &lt;GENERIC_BEHAVIORAL_BLOCK&gt;</w:t>
      </w:r>
    </w:p>
    <w:p>
      <w:pPr>
        <w:pStyle w:val="Heading2"/>
      </w:pPr>
      <w:r>
        <w:t>Detailed Description</w:t>
      </w:r>
    </w:p>
    <w:p>
      <w:pPr>
        <w:pStyle w:val="Heading3"/>
      </w:pPr>
      <w:r>
        <w:t>Behavioral / Mathematical Model</w:t>
      </w:r>
    </w:p>
    <w:p>
      <w:r>
        <w:t>Document equations, IF() behavior, TABLE() breakpoints, state variables, initial conditions, and simplifications.</w:t>
      </w:r>
    </w:p>
    <w:p>
      <w:pPr>
        <w:pStyle w:val="Heading3"/>
      </w:pPr>
      <w:r>
        <w:t>Internal Topology</w:t>
      </w:r>
    </w:p>
    <w:p>
      <w:r>
        <w:t>Describe internal sources, passive elements, sense sources, clamps, parasitics, and hidden nodes.</w:t>
      </w:r>
    </w:p>
    <w:p>
      <w:pPr>
        <w:pStyle w:val="Heading3"/>
      </w:pPr>
      <w:r>
        <w:t>Convergence Notes</w:t>
      </w:r>
    </w:p>
    <w:p>
      <w:r>
        <w:t>List recommended .options, timestep constraints, soft transitions, limiting functions, and known failure modes.</w:t>
      </w:r>
    </w:p>
    <w:p>
      <w:pPr>
        <w:pStyle w:val="Heading3"/>
      </w:pPr>
      <w:r>
        <w:t>Limitations</w:t>
      </w:r>
    </w:p>
    <w:p>
      <w:r>
        <w:t>State what the model should not be used for.</w:t>
      </w:r>
    </w:p>
    <w:p>
      <w:pPr>
        <w:pStyle w:val="Heading3"/>
      </w:pPr>
      <w:r>
        <w:t>Validation Procedure</w:t>
      </w:r>
    </w:p>
    <w:p>
      <w:r>
        <w:t>Describe test fixture, expected waveforms, pass/fail criteria, measured correlation, and screenshots to include.</w:t>
      </w:r>
    </w:p>
    <w:p>
      <w:pPr>
        <w:pStyle w:val="Heading2"/>
      </w:pPr>
      <w:r>
        <w:t>Validation Results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c>
          <w:tcPr>
            <w:tcW w:type="dxa" w:w="2016"/>
            <w:vAlign w:val="center"/>
            <w:shd w:fill="D9EAF7"/>
          </w:tcPr>
          <w:p>
            <w:r/>
            <w:r>
              <w:rPr>
                <w:b/>
                <w:sz w:val="18"/>
              </w:rPr>
              <w:t>Test case</w:t>
            </w:r>
          </w:p>
        </w:tc>
        <w:tc>
          <w:tcPr>
            <w:tcW w:type="dxa" w:w="2016"/>
            <w:vAlign w:val="center"/>
            <w:shd w:fill="D9EAF7"/>
          </w:tcPr>
          <w:p>
            <w:r/>
            <w:r>
              <w:rPr>
                <w:b/>
                <w:sz w:val="18"/>
              </w:rPr>
              <w:t>Expected result</w:t>
            </w:r>
          </w:p>
        </w:tc>
        <w:tc>
          <w:tcPr>
            <w:tcW w:type="dxa" w:w="2016"/>
            <w:vAlign w:val="center"/>
            <w:shd w:fill="D9EAF7"/>
          </w:tcPr>
          <w:p>
            <w:r/>
            <w:r>
              <w:rPr>
                <w:b/>
                <w:sz w:val="18"/>
              </w:rPr>
              <w:t>Observed result</w:t>
            </w:r>
          </w:p>
        </w:tc>
        <w:tc>
          <w:tcPr>
            <w:tcW w:type="dxa" w:w="2016"/>
            <w:vAlign w:val="center"/>
            <w:shd w:fill="D9EAF7"/>
          </w:tcPr>
          <w:p>
            <w:r/>
            <w:r>
              <w:rPr>
                <w:b/>
                <w:sz w:val="18"/>
              </w:rPr>
              <w:t>File / plot</w:t>
            </w:r>
          </w:p>
        </w:tc>
        <w:tc>
          <w:tcPr>
            <w:tcW w:type="dxa" w:w="2016"/>
            <w:vAlign w:val="center"/>
            <w:shd w:fill="D9EAF7"/>
          </w:tcPr>
          <w:p>
            <w:r/>
            <w:r>
              <w:rPr>
                <w:b/>
                <w:sz w:val="18"/>
              </w:rPr>
              <w:t>Pass / fail</w:t>
            </w:r>
          </w:p>
        </w:tc>
      </w:tr>
      <w:tr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</w:tbl>
    <w:p>
      <w:pPr>
        <w:pStyle w:val="Caption"/>
      </w:pPr>
      <w:r>
        <w:t>Table 35. Validation results for &lt;GENERIC_BEHAVIORAL_BLOCK&gt;</w:t>
      </w:r>
    </w:p>
    <w:p>
      <w:r>
        <w:br w:type="page"/>
      </w:r>
    </w:p>
    <w:p>
      <w:pPr>
        <w:pStyle w:val="Heading1"/>
      </w:pPr>
      <w:r>
        <w:t>Appendix A - LTspice Symbol Checklist</w:t>
      </w:r>
    </w:p>
    <w:p>
      <w:r>
        <w:t>Pins match .subckt order; Prefix = X for subcircuits; SpiceModel or Value matches subckt name; InstName visible; parameter text uses correct syntax; symbol grid alignment verified.</w:t>
      </w:r>
    </w:p>
    <w:p>
      <w:pPr>
        <w:pStyle w:val="Heading1"/>
      </w:pPr>
      <w:r>
        <w:t>Appendix B - Subcircuit Header Template</w:t>
      </w:r>
    </w:p>
    <w:p>
      <w:r>
        <w:t>Paste the standard comment header for each .subckt here.</w:t>
      </w:r>
    </w:p>
    <w:p>
      <w:pPr>
        <w:pStyle w:val="CodeBlock"/>
      </w:pPr>
      <w:r>
        <w:t>*=========================================================</w:t>
        <w:br/>
        <w:t>* SUBCKT_NAME</w:t>
        <w:br/>
        <w:t>* Purpose:</w:t>
        <w:br/>
        <w:t>* Pins:</w:t>
        <w:br/>
        <w:t>* Parameters:</w:t>
        <w:br/>
        <w:t>* Revision history:</w:t>
        <w:br/>
        <w:t>*=========================================================</w:t>
        <w:br/>
        <w:t>.subckt SUBCKT_NAME PIN1 PIN2 PARAMS: P1=1</w:t>
        <w:br/>
        <w:t>...</w:t>
        <w:br/>
        <w:t>.ends SUBCKT_NAME</w:t>
      </w:r>
    </w:p>
    <w:p>
      <w:pPr>
        <w:pStyle w:val="Heading1"/>
      </w:pPr>
      <w:r>
        <w:t>Appendix C - Generator Script Notes</w:t>
      </w:r>
    </w:p>
    <w:p>
      <w:r>
        <w:t>Future automation target: scan .asy files for pins and attributes, scan .subckt lines for pin order and PARAMS:, then populate metadata, pin tables, parameter tables, and symbol figure placeholders.</w:t>
      </w:r>
    </w:p>
    <w:p>
      <w:pPr>
        <w:pStyle w:val="Heading1"/>
      </w:pPr>
      <w:r>
        <w:t>Appendix D - Deprecated / Superseded Models</w:t>
      </w:r>
    </w:p>
    <w:p>
      <w:r>
        <w:t>List removed or replaced models and migration notes.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deBlock">
    <w:name w:val="Code Block"/>
    <w:pPr>
      <w:ind w:left="360"/>
    </w:pPr>
    <w:rPr>
      <w:rFonts w:ascii="Consolas" w:hAnsi="Consolas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